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7FF5" w14:textId="77777777" w:rsidR="00753E9E" w:rsidRDefault="00753E9E" w:rsidP="00753E9E">
      <w:r>
        <w:t xml:space="preserve">REQUEST FOR QUALIFICATIONS FOR ENGINEER, BOND COUNSEL, </w:t>
      </w:r>
      <w:r w:rsidR="00646420">
        <w:t xml:space="preserve">AND </w:t>
      </w:r>
      <w:r>
        <w:t>FINANCIAL ADVISOR</w:t>
      </w:r>
    </w:p>
    <w:p w14:paraId="52BBB20B" w14:textId="77777777" w:rsidR="00753E9E" w:rsidRDefault="00753E9E" w:rsidP="00753E9E"/>
    <w:p w14:paraId="05AA3A40" w14:textId="53FFCE09" w:rsidR="00753E9E" w:rsidRDefault="0055647A" w:rsidP="00753E9E">
      <w:r>
        <w:t xml:space="preserve">The </w:t>
      </w:r>
      <w:r w:rsidR="006436DA">
        <w:t xml:space="preserve">City of </w:t>
      </w:r>
      <w:r w:rsidR="009839B9">
        <w:t>Corrigan</w:t>
      </w:r>
      <w:r w:rsidR="006436DA">
        <w:t>, Texas</w:t>
      </w:r>
      <w:r w:rsidR="00646420">
        <w:t xml:space="preserve"> (</w:t>
      </w:r>
      <w:r w:rsidR="006436DA">
        <w:t>City</w:t>
      </w:r>
      <w:r w:rsidR="00646420">
        <w:t xml:space="preserve">) </w:t>
      </w:r>
      <w:r w:rsidR="00753E9E">
        <w:t xml:space="preserve">requests the submission of qualifications statements, which will </w:t>
      </w:r>
      <w:r w:rsidR="00646420">
        <w:t xml:space="preserve">lead to the possible award of </w:t>
      </w:r>
      <w:r w:rsidR="00753E9E">
        <w:t>contract</w:t>
      </w:r>
      <w:r w:rsidR="00646420">
        <w:t>s</w:t>
      </w:r>
      <w:r w:rsidR="00753E9E">
        <w:t xml:space="preserve"> to provide services for a project involving the </w:t>
      </w:r>
      <w:r w:rsidR="006436DA">
        <w:t>City</w:t>
      </w:r>
      <w:r w:rsidR="00753E9E">
        <w:t xml:space="preserve">’s </w:t>
      </w:r>
      <w:r w:rsidR="00A942E5">
        <w:t xml:space="preserve">sewer </w:t>
      </w:r>
      <w:r w:rsidR="00646420">
        <w:t>system</w:t>
      </w:r>
      <w:r w:rsidR="00753E9E">
        <w:t>.</w:t>
      </w:r>
    </w:p>
    <w:p w14:paraId="6E894C17" w14:textId="77777777" w:rsidR="00753E9E" w:rsidRDefault="00753E9E" w:rsidP="00753E9E"/>
    <w:p w14:paraId="2438F9F4" w14:textId="77777777" w:rsidR="00753E9E" w:rsidRPr="00646420" w:rsidRDefault="00753E9E" w:rsidP="00753E9E">
      <w:pPr>
        <w:rPr>
          <w:b/>
        </w:rPr>
      </w:pPr>
      <w:r w:rsidRPr="00646420">
        <w:rPr>
          <w:b/>
        </w:rPr>
        <w:t>Scope of Work</w:t>
      </w:r>
    </w:p>
    <w:p w14:paraId="38D9D930" w14:textId="77777777" w:rsidR="00646420" w:rsidRDefault="00646420" w:rsidP="00753E9E"/>
    <w:p w14:paraId="186DCE39" w14:textId="62FFD3F3" w:rsidR="00753E9E" w:rsidRDefault="00646420" w:rsidP="00A942E5">
      <w:r w:rsidRPr="00646420">
        <w:rPr>
          <w:u w:val="single"/>
        </w:rPr>
        <w:t>S</w:t>
      </w:r>
      <w:r w:rsidR="00753E9E" w:rsidRPr="00646420">
        <w:rPr>
          <w:u w:val="single"/>
        </w:rPr>
        <w:t xml:space="preserve">ervices to be </w:t>
      </w:r>
      <w:r w:rsidRPr="00646420">
        <w:rPr>
          <w:u w:val="single"/>
        </w:rPr>
        <w:t xml:space="preserve">provided by </w:t>
      </w:r>
      <w:r w:rsidR="00753E9E" w:rsidRPr="00646420">
        <w:rPr>
          <w:u w:val="single"/>
        </w:rPr>
        <w:t>Engineer</w:t>
      </w:r>
      <w:r>
        <w:t xml:space="preserve">: </w:t>
      </w:r>
      <w:r w:rsidRPr="00646420">
        <w:t xml:space="preserve">professional engineering services associated with proposed </w:t>
      </w:r>
      <w:r w:rsidR="00A942E5">
        <w:t xml:space="preserve">wastewater treatment system improvements, including </w:t>
      </w:r>
      <w:r w:rsidR="009839B9">
        <w:t>acquisition of land and expansion of existing wastewater treatment plant, rehabilitation of existing wastewater treatment plant,</w:t>
      </w:r>
      <w:r w:rsidR="00A942E5">
        <w:t xml:space="preserve"> </w:t>
      </w:r>
      <w:r w:rsidR="009839B9">
        <w:t>a</w:t>
      </w:r>
      <w:r w:rsidR="00A942E5">
        <w:t xml:space="preserve">sset </w:t>
      </w:r>
      <w:r w:rsidR="009839B9">
        <w:t>m</w:t>
      </w:r>
      <w:r w:rsidR="00A942E5">
        <w:t xml:space="preserve">anagement </w:t>
      </w:r>
      <w:r w:rsidR="009839B9">
        <w:t>p</w:t>
      </w:r>
      <w:r w:rsidR="00A942E5">
        <w:t>lan</w:t>
      </w:r>
      <w:r w:rsidR="009839B9">
        <w:t>, and emergency preparedness plan</w:t>
      </w:r>
      <w:r w:rsidR="00A942E5">
        <w:t>;</w:t>
      </w:r>
      <w:r w:rsidR="00141592">
        <w:t xml:space="preserve"> and</w:t>
      </w:r>
      <w:r w:rsidR="00A942E5">
        <w:t xml:space="preserve"> </w:t>
      </w:r>
      <w:r w:rsidRPr="00646420">
        <w:t xml:space="preserve">assistance in application preparation and documentation to </w:t>
      </w:r>
      <w:r>
        <w:t>f</w:t>
      </w:r>
      <w:r w:rsidRPr="00646420">
        <w:t xml:space="preserve">ederal, </w:t>
      </w:r>
      <w:r>
        <w:t>s</w:t>
      </w:r>
      <w:r w:rsidRPr="00646420">
        <w:t>tate, and other possible funding sources</w:t>
      </w:r>
      <w:r>
        <w:t>.</w:t>
      </w:r>
    </w:p>
    <w:p w14:paraId="478D14A2" w14:textId="77777777" w:rsidR="00753E9E" w:rsidRDefault="00753E9E" w:rsidP="00753E9E"/>
    <w:p w14:paraId="0A5D5FF9" w14:textId="77777777" w:rsidR="00753E9E" w:rsidRDefault="00646420" w:rsidP="00753E9E">
      <w:r w:rsidRPr="00646420">
        <w:rPr>
          <w:u w:val="single"/>
        </w:rPr>
        <w:t>S</w:t>
      </w:r>
      <w:r w:rsidR="00753E9E" w:rsidRPr="00646420">
        <w:rPr>
          <w:u w:val="single"/>
        </w:rPr>
        <w:t xml:space="preserve">ervices to be </w:t>
      </w:r>
      <w:r w:rsidRPr="00646420">
        <w:rPr>
          <w:u w:val="single"/>
        </w:rPr>
        <w:t>provided by</w:t>
      </w:r>
      <w:r w:rsidR="00753E9E" w:rsidRPr="00646420">
        <w:rPr>
          <w:u w:val="single"/>
        </w:rPr>
        <w:t xml:space="preserve"> Bond Counsel</w:t>
      </w:r>
      <w:r w:rsidR="00753E9E">
        <w:t xml:space="preserve">: </w:t>
      </w:r>
      <w:r w:rsidR="00753E9E" w:rsidRPr="00753E9E">
        <w:t xml:space="preserve">assist in obtaining loan and/or </w:t>
      </w:r>
      <w:r w:rsidR="00BC1B8F">
        <w:t>grant</w:t>
      </w:r>
      <w:r w:rsidR="00753E9E" w:rsidRPr="00753E9E">
        <w:t xml:space="preserve"> funding and to provide legal opinion with respect to validity of any </w:t>
      </w:r>
      <w:r w:rsidR="00753E9E">
        <w:t>debt o</w:t>
      </w:r>
      <w:r w:rsidR="00753E9E" w:rsidRPr="00753E9E">
        <w:t xml:space="preserve">bligations issued by the </w:t>
      </w:r>
      <w:r w:rsidR="006436DA">
        <w:t>City</w:t>
      </w:r>
      <w:r w:rsidR="00753E9E" w:rsidRPr="00753E9E">
        <w:t xml:space="preserve"> for capital financing; preparation of </w:t>
      </w:r>
      <w:r w:rsidR="00417C4C">
        <w:t>resolution</w:t>
      </w:r>
      <w:r w:rsidR="00753E9E" w:rsidRPr="00753E9E">
        <w:t xml:space="preserve"> authorizing and securing the </w:t>
      </w:r>
      <w:r w:rsidR="00753E9E">
        <w:t xml:space="preserve">debt </w:t>
      </w:r>
      <w:r w:rsidR="00753E9E" w:rsidRPr="00753E9E">
        <w:t xml:space="preserve">and/or authorizing any </w:t>
      </w:r>
      <w:r w:rsidR="00BC1B8F">
        <w:t>grant</w:t>
      </w:r>
      <w:r w:rsidR="00753E9E" w:rsidRPr="00753E9E">
        <w:t xml:space="preserve"> agreements as necessary</w:t>
      </w:r>
      <w:r w:rsidR="002C2BB4">
        <w:t>.</w:t>
      </w:r>
    </w:p>
    <w:p w14:paraId="3B37941F" w14:textId="77777777" w:rsidR="00753E9E" w:rsidRDefault="00753E9E" w:rsidP="00753E9E"/>
    <w:p w14:paraId="5E3A39BC" w14:textId="77777777" w:rsidR="00753E9E" w:rsidRDefault="00646420" w:rsidP="00753E9E">
      <w:r w:rsidRPr="00646420">
        <w:rPr>
          <w:u w:val="single"/>
        </w:rPr>
        <w:t>S</w:t>
      </w:r>
      <w:r w:rsidR="00753E9E" w:rsidRPr="00646420">
        <w:rPr>
          <w:u w:val="single"/>
        </w:rPr>
        <w:t xml:space="preserve">ervices to be </w:t>
      </w:r>
      <w:r w:rsidRPr="00646420">
        <w:rPr>
          <w:u w:val="single"/>
        </w:rPr>
        <w:t>provided by</w:t>
      </w:r>
      <w:r w:rsidR="00753E9E" w:rsidRPr="00646420">
        <w:rPr>
          <w:u w:val="single"/>
        </w:rPr>
        <w:t xml:space="preserve"> Financial Advisor</w:t>
      </w:r>
      <w:r w:rsidR="00753E9E">
        <w:t>:</w:t>
      </w:r>
      <w:r w:rsidR="002C2BB4">
        <w:t xml:space="preserve"> strategic financial planning;</w:t>
      </w:r>
      <w:r w:rsidRPr="00646420">
        <w:t xml:space="preserve"> analysis of market conditions</w:t>
      </w:r>
      <w:r w:rsidR="002C2BB4">
        <w:t>;</w:t>
      </w:r>
      <w:r w:rsidRPr="00646420">
        <w:t xml:space="preserve"> recommended investments of bond proceeds</w:t>
      </w:r>
      <w:r w:rsidR="002C2BB4">
        <w:t>;</w:t>
      </w:r>
      <w:r w:rsidRPr="00646420">
        <w:t xml:space="preserve"> provide recommendations to the </w:t>
      </w:r>
      <w:r w:rsidR="006436DA">
        <w:t>City</w:t>
      </w:r>
      <w:r w:rsidRPr="00646420">
        <w:t xml:space="preserve"> for financing through programs established by </w:t>
      </w:r>
      <w:r>
        <w:t>the Texas Water Development Board</w:t>
      </w:r>
      <w:r w:rsidRPr="00646420">
        <w:t xml:space="preserve"> </w:t>
      </w:r>
      <w:r>
        <w:t>(TWDB)</w:t>
      </w:r>
      <w:r w:rsidR="002C2BB4">
        <w:t>,</w:t>
      </w:r>
      <w:r>
        <w:t xml:space="preserve"> </w:t>
      </w:r>
      <w:r w:rsidRPr="00646420">
        <w:t xml:space="preserve">including loan and </w:t>
      </w:r>
      <w:r w:rsidR="00BC1B8F">
        <w:t>grant funding</w:t>
      </w:r>
      <w:r>
        <w:t>.</w:t>
      </w:r>
    </w:p>
    <w:p w14:paraId="7AC5BE48" w14:textId="77777777" w:rsidR="00753E9E" w:rsidRDefault="00753E9E" w:rsidP="00753E9E"/>
    <w:p w14:paraId="0F21B9F5" w14:textId="77777777" w:rsidR="00753E9E" w:rsidRPr="00646420" w:rsidRDefault="00753E9E" w:rsidP="00753E9E">
      <w:pPr>
        <w:rPr>
          <w:b/>
        </w:rPr>
      </w:pPr>
      <w:r w:rsidRPr="00646420">
        <w:rPr>
          <w:b/>
        </w:rPr>
        <w:t>Guidelines for Content of Qualification Statements</w:t>
      </w:r>
    </w:p>
    <w:p w14:paraId="1BE7B1C4" w14:textId="77777777" w:rsidR="00753E9E" w:rsidRDefault="00753E9E" w:rsidP="00753E9E"/>
    <w:p w14:paraId="229B63CD" w14:textId="77777777" w:rsidR="00753E9E" w:rsidRDefault="00753E9E" w:rsidP="00753E9E">
      <w:r>
        <w:t xml:space="preserve">DO NOT INCLUDE COST INFORMATION with the qualification statement. Responses that include cost or pricing information will be rejected and will not be considered by the </w:t>
      </w:r>
      <w:r w:rsidR="006436DA">
        <w:t>City</w:t>
      </w:r>
      <w:r>
        <w:t>.</w:t>
      </w:r>
    </w:p>
    <w:p w14:paraId="3E5080C5" w14:textId="77777777" w:rsidR="00753E9E" w:rsidRDefault="00753E9E" w:rsidP="00753E9E"/>
    <w:p w14:paraId="3168E27B" w14:textId="51984139" w:rsidR="00753E9E" w:rsidRPr="006436DA" w:rsidRDefault="00753E9E" w:rsidP="00753E9E">
      <w:r w:rsidRPr="006436DA">
        <w:t xml:space="preserve">Detailed instructions on preparation of the qualification statement must be obtained from the </w:t>
      </w:r>
      <w:r w:rsidR="006436DA" w:rsidRPr="006436DA">
        <w:t>City</w:t>
      </w:r>
      <w:r w:rsidRPr="006436DA">
        <w:t xml:space="preserve">. For more information on preparing and submitting the qualification statement, contact </w:t>
      </w:r>
      <w:r w:rsidR="009839B9">
        <w:t>Darrian Hudman</w:t>
      </w:r>
      <w:r w:rsidR="00417C4C" w:rsidRPr="006436DA">
        <w:t xml:space="preserve">, </w:t>
      </w:r>
      <w:r w:rsidR="00646420" w:rsidRPr="006436DA">
        <w:t xml:space="preserve">at </w:t>
      </w:r>
      <w:r w:rsidR="009839B9" w:rsidRPr="009839B9">
        <w:t>(936) 398-4126</w:t>
      </w:r>
      <w:r w:rsidR="00417C4C" w:rsidRPr="006436DA">
        <w:t xml:space="preserve"> </w:t>
      </w:r>
      <w:r w:rsidR="003D79C0" w:rsidRPr="006436DA">
        <w:t xml:space="preserve">or </w:t>
      </w:r>
      <w:r w:rsidR="009839B9" w:rsidRPr="009839B9">
        <w:t>citymanager@cityofcorrigan.com</w:t>
      </w:r>
      <w:r w:rsidRPr="006436DA">
        <w:t>. This information should be requested as soon as possible in order to allow time to prepare the document and comply with the procedures.</w:t>
      </w:r>
    </w:p>
    <w:p w14:paraId="1FC54527" w14:textId="77777777" w:rsidR="00753E9E" w:rsidRPr="006436DA" w:rsidRDefault="00753E9E" w:rsidP="00753E9E"/>
    <w:p w14:paraId="6DFAB30B" w14:textId="77777777" w:rsidR="00753E9E" w:rsidRPr="006436DA" w:rsidRDefault="00753E9E" w:rsidP="00753E9E">
      <w:pPr>
        <w:rPr>
          <w:b/>
        </w:rPr>
      </w:pPr>
      <w:r w:rsidRPr="006436DA">
        <w:rPr>
          <w:b/>
        </w:rPr>
        <w:t>Submittal Deadline</w:t>
      </w:r>
    </w:p>
    <w:p w14:paraId="45B3B0F2" w14:textId="77777777" w:rsidR="00753E9E" w:rsidRPr="006436DA" w:rsidRDefault="00753E9E" w:rsidP="00753E9E"/>
    <w:p w14:paraId="199808CF" w14:textId="3B40DB50" w:rsidR="00753E9E" w:rsidRDefault="00753E9E" w:rsidP="009839B9">
      <w:r w:rsidRPr="006436DA">
        <w:t xml:space="preserve">Three </w:t>
      </w:r>
      <w:r w:rsidR="00BC1B8F" w:rsidRPr="006436DA">
        <w:t xml:space="preserve">(3) </w:t>
      </w:r>
      <w:r w:rsidRPr="006436DA">
        <w:t xml:space="preserve">copies of the qualifications statement must be filed with the </w:t>
      </w:r>
      <w:r w:rsidR="006436DA" w:rsidRPr="006436DA">
        <w:t>City</w:t>
      </w:r>
      <w:r w:rsidRPr="006436DA">
        <w:t xml:space="preserve"> by </w:t>
      </w:r>
      <w:r w:rsidR="00417C4C" w:rsidRPr="006436DA">
        <w:t xml:space="preserve">2:00 PM (Central) on </w:t>
      </w:r>
      <w:r w:rsidR="006436DA" w:rsidRPr="006436DA">
        <w:t>Friday</w:t>
      </w:r>
      <w:r w:rsidR="005A5FAF" w:rsidRPr="006436DA">
        <w:t xml:space="preserve">, </w:t>
      </w:r>
      <w:r w:rsidR="009839B9">
        <w:t>January 14</w:t>
      </w:r>
      <w:r w:rsidR="0009793B">
        <w:t xml:space="preserve">, </w:t>
      </w:r>
      <w:r w:rsidR="009839B9">
        <w:t>2022</w:t>
      </w:r>
      <w:r w:rsidR="009202DB">
        <w:t>, at</w:t>
      </w:r>
      <w:r w:rsidR="0068423B">
        <w:t xml:space="preserve"> </w:t>
      </w:r>
      <w:r w:rsidR="0009793B" w:rsidRPr="0009793B">
        <w:t xml:space="preserve">City Hall, </w:t>
      </w:r>
      <w:r w:rsidR="009839B9">
        <w:t>101 West Ben Franklin St., Corrigan TX  75939</w:t>
      </w:r>
      <w:r w:rsidRPr="006436DA">
        <w:t>.</w:t>
      </w:r>
    </w:p>
    <w:p w14:paraId="7896BF51" w14:textId="77777777" w:rsidR="00753E9E" w:rsidRDefault="00753E9E" w:rsidP="00753E9E"/>
    <w:p w14:paraId="4A3689A0" w14:textId="77777777" w:rsidR="00753E9E" w:rsidRPr="00753E9E" w:rsidRDefault="00753E9E" w:rsidP="00753E9E">
      <w:pPr>
        <w:rPr>
          <w:b/>
        </w:rPr>
      </w:pPr>
      <w:r w:rsidRPr="00753E9E">
        <w:rPr>
          <w:b/>
        </w:rPr>
        <w:t>Minimum Qualifications and Selection Criteria</w:t>
      </w:r>
    </w:p>
    <w:p w14:paraId="294A9B10" w14:textId="77777777" w:rsidR="00753E9E" w:rsidRDefault="00753E9E" w:rsidP="00753E9E"/>
    <w:p w14:paraId="2E2B89C8" w14:textId="77777777" w:rsidR="00753E9E" w:rsidRDefault="00753E9E" w:rsidP="00753E9E">
      <w:r>
        <w:t xml:space="preserve">The </w:t>
      </w:r>
      <w:r w:rsidR="006436DA">
        <w:t>City</w:t>
      </w:r>
      <w:r>
        <w:t xml:space="preserve"> will evaluate the proposals to determine which firm has the best qualifications.</w:t>
      </w:r>
    </w:p>
    <w:p w14:paraId="7010F619" w14:textId="3331B746" w:rsidR="00F03249" w:rsidRDefault="00F03249">
      <w:pPr>
        <w:rPr>
          <w:b/>
        </w:rPr>
      </w:pPr>
    </w:p>
    <w:p w14:paraId="55BE1FAE" w14:textId="77777777" w:rsidR="00753E9E" w:rsidRPr="00753E9E" w:rsidRDefault="00753E9E" w:rsidP="00753E9E">
      <w:pPr>
        <w:rPr>
          <w:b/>
        </w:rPr>
      </w:pPr>
      <w:r w:rsidRPr="00753E9E">
        <w:rPr>
          <w:b/>
        </w:rPr>
        <w:t>Contract Terms and Negotiation Schedule</w:t>
      </w:r>
    </w:p>
    <w:p w14:paraId="79D24720" w14:textId="77777777" w:rsidR="00753E9E" w:rsidRDefault="00753E9E" w:rsidP="00F03249">
      <w:pPr>
        <w:widowControl w:val="0"/>
      </w:pPr>
    </w:p>
    <w:p w14:paraId="12FF8C91" w14:textId="77777777" w:rsidR="00753E9E" w:rsidRDefault="002C2BB4" w:rsidP="00753E9E">
      <w:r>
        <w:t>C</w:t>
      </w:r>
      <w:r w:rsidR="00753E9E">
        <w:t>onsultant</w:t>
      </w:r>
      <w:r>
        <w:t>s</w:t>
      </w:r>
      <w:r w:rsidR="00753E9E">
        <w:t xml:space="preserve"> for Bond Counsel, Financial Advisor, Engineering services are expected to negotiate an agreement for services which is acceptable to the </w:t>
      </w:r>
      <w:r w:rsidR="006436DA">
        <w:t>City</w:t>
      </w:r>
      <w:r w:rsidR="00753E9E">
        <w:t xml:space="preserve">. If an acceptable contract cannot be negotiated, the </w:t>
      </w:r>
      <w:r w:rsidR="006436DA">
        <w:t>City</w:t>
      </w:r>
      <w:r w:rsidR="00753E9E">
        <w:t xml:space="preserve"> may formally end negotiations and begin negotiating with the next highest qualified person or firm.</w:t>
      </w:r>
    </w:p>
    <w:p w14:paraId="70C0468D" w14:textId="77777777" w:rsidR="00753E9E" w:rsidRDefault="00753E9E" w:rsidP="00753E9E"/>
    <w:p w14:paraId="1B5F920D" w14:textId="77777777" w:rsidR="00753E9E" w:rsidRDefault="002C2BB4" w:rsidP="00753E9E">
      <w:r>
        <w:t>Contracts are</w:t>
      </w:r>
      <w:r w:rsidR="00753E9E">
        <w:t xml:space="preserve"> contingent upon release of funds from the </w:t>
      </w:r>
      <w:r w:rsidR="00646420">
        <w:t>TWDB</w:t>
      </w:r>
      <w:r w:rsidR="00753E9E">
        <w:t>. Any contract awarded under th</w:t>
      </w:r>
      <w:r>
        <w:t>e</w:t>
      </w:r>
      <w:r w:rsidR="00753E9E">
        <w:t xml:space="preserve"> Request</w:t>
      </w:r>
      <w:r>
        <w:t>s</w:t>
      </w:r>
      <w:r w:rsidR="00753E9E">
        <w:t xml:space="preserve"> for </w:t>
      </w:r>
      <w:r w:rsidR="00646420">
        <w:t xml:space="preserve">Qualifications </w:t>
      </w:r>
      <w:r w:rsidR="00753E9E">
        <w:t>(RFQ</w:t>
      </w:r>
      <w:r>
        <w:t>s</w:t>
      </w:r>
      <w:r w:rsidR="00753E9E">
        <w:t>) are expected to be funded in part by a loan from the TWDB. Neither the State of Texas nor any of its departments, agencies, or employees are or will be a party to th</w:t>
      </w:r>
      <w:r>
        <w:t>e</w:t>
      </w:r>
      <w:r w:rsidR="00753E9E">
        <w:t xml:space="preserve"> RFQ</w:t>
      </w:r>
      <w:r>
        <w:t>s</w:t>
      </w:r>
      <w:r w:rsidR="00753E9E">
        <w:t>, or any resulting contract. These RFQs are issued in accordance with Section 2254 of the Texas Government Code (Professional Services Act) and Title 40 Code of Federal Regulations, Part 31 (Uniform Administrative Requirements for Grants and Cooperative Agreements to State and Local Governments).</w:t>
      </w:r>
    </w:p>
    <w:p w14:paraId="3C72B5E5" w14:textId="77777777" w:rsidR="00753E9E" w:rsidRDefault="00753E9E" w:rsidP="00753E9E"/>
    <w:p w14:paraId="17B8DC60" w14:textId="77777777" w:rsidR="00753E9E" w:rsidRDefault="002C2BB4" w:rsidP="00753E9E">
      <w:r>
        <w:t>C</w:t>
      </w:r>
      <w:r w:rsidR="00753E9E">
        <w:t>ontract</w:t>
      </w:r>
      <w:r>
        <w:t>s include</w:t>
      </w:r>
      <w:r w:rsidR="00753E9E">
        <w:t xml:space="preserve"> goals for Minority and Women’s Business Enterprise participation. The Environmental Protection Agency (EPA) has approved the following Minority Business Enterprise (MBE) &amp; Women Business Enterprise (WBE) “fair share goals” for the TWDB State Revolving Fund programs. EPA policy does NOT mandate that the fair share goals be achieved but does mandate that a documented good faith effort be made toward achieving the goals.</w:t>
      </w:r>
    </w:p>
    <w:p w14:paraId="29EAFB9C" w14:textId="77777777" w:rsidR="00753E9E" w:rsidRDefault="00753E9E" w:rsidP="00753E9E"/>
    <w:p w14:paraId="36C35402" w14:textId="77777777" w:rsidR="00753E9E" w:rsidRDefault="00753E9E" w:rsidP="00753E9E">
      <w:r>
        <w:tab/>
      </w:r>
      <w:r>
        <w:tab/>
      </w:r>
      <w:r>
        <w:tab/>
      </w:r>
      <w:r>
        <w:tab/>
        <w:t>MBE</w:t>
      </w:r>
      <w:r>
        <w:tab/>
      </w:r>
      <w:r>
        <w:tab/>
        <w:t>WBE</w:t>
      </w:r>
    </w:p>
    <w:p w14:paraId="7E7A9D60" w14:textId="77777777" w:rsidR="00753E9E" w:rsidRDefault="00753E9E" w:rsidP="00753E9E">
      <w:r>
        <w:t>CONSTRUCTION</w:t>
      </w:r>
      <w:r>
        <w:tab/>
      </w:r>
      <w:r>
        <w:tab/>
        <w:t>1</w:t>
      </w:r>
      <w:r w:rsidR="00D101C5">
        <w:t>9</w:t>
      </w:r>
      <w:r>
        <w:t>.</w:t>
      </w:r>
      <w:r w:rsidR="00D101C5">
        <w:t>4</w:t>
      </w:r>
      <w:r>
        <w:t>4%</w:t>
      </w:r>
      <w:r>
        <w:tab/>
      </w:r>
      <w:r w:rsidR="00D101C5">
        <w:t>9</w:t>
      </w:r>
      <w:r>
        <w:t>.</w:t>
      </w:r>
      <w:r w:rsidR="00D101C5">
        <w:t>17</w:t>
      </w:r>
      <w:r>
        <w:t>%</w:t>
      </w:r>
    </w:p>
    <w:p w14:paraId="40F4651C" w14:textId="77777777" w:rsidR="00753E9E" w:rsidRDefault="00753E9E" w:rsidP="00753E9E">
      <w:r>
        <w:t>SUPPLIES</w:t>
      </w:r>
      <w:r>
        <w:tab/>
      </w:r>
      <w:r>
        <w:tab/>
      </w:r>
      <w:r>
        <w:tab/>
      </w:r>
      <w:r w:rsidR="00D101C5">
        <w:t>25.34%</w:t>
      </w:r>
      <w:r w:rsidR="00D101C5">
        <w:tab/>
        <w:t>8.82</w:t>
      </w:r>
      <w:r>
        <w:t>%</w:t>
      </w:r>
    </w:p>
    <w:p w14:paraId="7AD7B91D" w14:textId="77777777" w:rsidR="00753E9E" w:rsidRDefault="00753E9E" w:rsidP="00753E9E">
      <w:r>
        <w:t>EQUIPMENT</w:t>
      </w:r>
      <w:r>
        <w:tab/>
      </w:r>
      <w:r>
        <w:tab/>
      </w:r>
      <w:r>
        <w:tab/>
      </w:r>
      <w:r w:rsidR="00D101C5">
        <w:t>16.28%</w:t>
      </w:r>
      <w:r w:rsidR="00D101C5">
        <w:tab/>
        <w:t>11.45</w:t>
      </w:r>
      <w:r>
        <w:t>%</w:t>
      </w:r>
    </w:p>
    <w:p w14:paraId="40E5747D" w14:textId="77777777" w:rsidR="00753E9E" w:rsidRDefault="00753E9E" w:rsidP="00753E9E">
      <w:r>
        <w:t>SERVICES</w:t>
      </w:r>
      <w:r>
        <w:tab/>
      </w:r>
      <w:r>
        <w:tab/>
      </w:r>
      <w:r>
        <w:tab/>
      </w:r>
      <w:r w:rsidR="00D101C5">
        <w:t>20.41</w:t>
      </w:r>
      <w:r>
        <w:t>%</w:t>
      </w:r>
      <w:r>
        <w:tab/>
      </w:r>
      <w:r w:rsidR="00D101C5">
        <w:t>13.66</w:t>
      </w:r>
      <w:r>
        <w:t>%</w:t>
      </w:r>
    </w:p>
    <w:p w14:paraId="3DB2A911" w14:textId="77777777" w:rsidR="00753E9E" w:rsidRDefault="00753E9E" w:rsidP="00753E9E"/>
    <w:p w14:paraId="0A0CB9DC" w14:textId="77777777" w:rsidR="00753E9E" w:rsidRDefault="00753E9E" w:rsidP="00753E9E">
      <w:r>
        <w:t xml:space="preserve">Prime contractors are required to comply with EPA’s good faith effort policy when awarding sub-agreements for construction, supplies, equipment, and services. A complete version of TWDB document, “Guidance for Utilization of Small, Minority, and Women-Owned Businesses in Procurement”, is available at: </w:t>
      </w:r>
      <w:hyperlink r:id="rId7" w:history="1">
        <w:r w:rsidRPr="009A37CE">
          <w:rPr>
            <w:rStyle w:val="Hyperlink"/>
          </w:rPr>
          <w:t>www.twdb.texas.gov/financial/instructions/doc/TWDB-0210.pdf</w:t>
        </w:r>
      </w:hyperlink>
    </w:p>
    <w:p w14:paraId="2542E7BE" w14:textId="77777777" w:rsidR="00753E9E" w:rsidRDefault="00753E9E" w:rsidP="00753E9E"/>
    <w:p w14:paraId="12C12E0E" w14:textId="77777777" w:rsidR="00593249" w:rsidRDefault="00753E9E" w:rsidP="00753E9E">
      <w:r>
        <w:t xml:space="preserve">The </w:t>
      </w:r>
      <w:r w:rsidR="006436DA">
        <w:t>City</w:t>
      </w:r>
      <w:r>
        <w:t xml:space="preserve"> is an affirmative action/equal opportunity employer. All qualified applicants will receive consideration for employment without regard to race, color, religion, sex, age, handicap or national origin. Small, minority, and women-owned business enterprises are encouraged to submit proposals.</w:t>
      </w:r>
    </w:p>
    <w:sectPr w:rsidR="005932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2E16C" w14:textId="77777777" w:rsidR="000A7CCF" w:rsidRDefault="000A7CCF" w:rsidP="00F03249">
      <w:r>
        <w:separator/>
      </w:r>
    </w:p>
  </w:endnote>
  <w:endnote w:type="continuationSeparator" w:id="0">
    <w:p w14:paraId="6ACC44A8" w14:textId="77777777" w:rsidR="000A7CCF" w:rsidRDefault="000A7CCF" w:rsidP="00F0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50AA" w14:textId="77777777" w:rsidR="000A7CCF" w:rsidRDefault="000A7CCF" w:rsidP="00F03249">
      <w:r>
        <w:separator/>
      </w:r>
    </w:p>
  </w:footnote>
  <w:footnote w:type="continuationSeparator" w:id="0">
    <w:p w14:paraId="17F8C5E4" w14:textId="77777777" w:rsidR="000A7CCF" w:rsidRDefault="000A7CCF" w:rsidP="00F03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9E"/>
    <w:rsid w:val="0009793B"/>
    <w:rsid w:val="000A7CCF"/>
    <w:rsid w:val="000E05B7"/>
    <w:rsid w:val="00141592"/>
    <w:rsid w:val="002C2BB4"/>
    <w:rsid w:val="002C41BA"/>
    <w:rsid w:val="00334F72"/>
    <w:rsid w:val="00381E3B"/>
    <w:rsid w:val="00384473"/>
    <w:rsid w:val="00387C25"/>
    <w:rsid w:val="003D79C0"/>
    <w:rsid w:val="003F6F0E"/>
    <w:rsid w:val="00417C4C"/>
    <w:rsid w:val="0055647A"/>
    <w:rsid w:val="00593249"/>
    <w:rsid w:val="005A5FAF"/>
    <w:rsid w:val="005B553C"/>
    <w:rsid w:val="006436DA"/>
    <w:rsid w:val="00646420"/>
    <w:rsid w:val="0068423B"/>
    <w:rsid w:val="00753E9E"/>
    <w:rsid w:val="007C079D"/>
    <w:rsid w:val="0087521A"/>
    <w:rsid w:val="008D0CA2"/>
    <w:rsid w:val="009202DB"/>
    <w:rsid w:val="009839B9"/>
    <w:rsid w:val="009B4470"/>
    <w:rsid w:val="00A942E5"/>
    <w:rsid w:val="00B91626"/>
    <w:rsid w:val="00BC1B8F"/>
    <w:rsid w:val="00C07359"/>
    <w:rsid w:val="00D101C5"/>
    <w:rsid w:val="00F0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7539"/>
  <w15:chartTrackingRefBased/>
  <w15:docId w15:val="{B07CC674-6EED-476A-A94D-EA755963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E"/>
    <w:rPr>
      <w:color w:val="0563C1" w:themeColor="hyperlink"/>
      <w:u w:val="single"/>
    </w:rPr>
  </w:style>
  <w:style w:type="paragraph" w:styleId="Header">
    <w:name w:val="header"/>
    <w:basedOn w:val="Normal"/>
    <w:link w:val="HeaderChar"/>
    <w:uiPriority w:val="99"/>
    <w:unhideWhenUsed/>
    <w:rsid w:val="00F03249"/>
    <w:pPr>
      <w:tabs>
        <w:tab w:val="center" w:pos="4680"/>
        <w:tab w:val="right" w:pos="9360"/>
      </w:tabs>
    </w:pPr>
  </w:style>
  <w:style w:type="character" w:customStyle="1" w:styleId="HeaderChar">
    <w:name w:val="Header Char"/>
    <w:basedOn w:val="DefaultParagraphFont"/>
    <w:link w:val="Header"/>
    <w:uiPriority w:val="99"/>
    <w:rsid w:val="00F03249"/>
  </w:style>
  <w:style w:type="paragraph" w:styleId="Footer">
    <w:name w:val="footer"/>
    <w:basedOn w:val="Normal"/>
    <w:link w:val="FooterChar"/>
    <w:uiPriority w:val="99"/>
    <w:unhideWhenUsed/>
    <w:rsid w:val="00F03249"/>
    <w:pPr>
      <w:tabs>
        <w:tab w:val="center" w:pos="4680"/>
        <w:tab w:val="right" w:pos="9360"/>
      </w:tabs>
    </w:pPr>
  </w:style>
  <w:style w:type="character" w:customStyle="1" w:styleId="FooterChar">
    <w:name w:val="Footer Char"/>
    <w:basedOn w:val="DefaultParagraphFont"/>
    <w:link w:val="Footer"/>
    <w:uiPriority w:val="99"/>
    <w:rsid w:val="00F03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db.texas.gov/financial/instructions/doc/TWDB-021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40F7C-4E46-4C5A-98E1-7787DFF1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687</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Segura</dc:creator>
  <cp:keywords/>
  <dc:description/>
  <cp:lastModifiedBy>municipalcourt cityofcorrigan</cp:lastModifiedBy>
  <cp:revision>2</cp:revision>
  <cp:lastPrinted>2022-01-03T18:36:00Z</cp:lastPrinted>
  <dcterms:created xsi:type="dcterms:W3CDTF">2022-01-03T18:45:00Z</dcterms:created>
  <dcterms:modified xsi:type="dcterms:W3CDTF">2022-01-03T18:45:00Z</dcterms:modified>
</cp:coreProperties>
</file>